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4C0A5" w14:textId="1CE5CCB7" w:rsidR="00AF5269" w:rsidRPr="00AF5269" w:rsidRDefault="00AF5269" w:rsidP="00AF5269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AF526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7FE4D35" wp14:editId="57473503">
            <wp:extent cx="7027101" cy="10006638"/>
            <wp:effectExtent l="0" t="0" r="2540" b="0"/>
            <wp:docPr id="12457439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335" cy="1002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17BD3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682F0F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E23162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3B3225" w14:textId="77777777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43B217" w14:textId="4AE4E53D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09140D8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156A59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Программа разработана в соответствии:</w:t>
      </w:r>
    </w:p>
    <w:p w14:paraId="541C6821" w14:textId="77777777"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с Законом «О противодействии </w:t>
      </w:r>
      <w:proofErr w:type="gramStart"/>
      <w:r w:rsidRPr="00451819">
        <w:rPr>
          <w:rFonts w:ascii="Times New Roman" w:hAnsi="Times New Roman" w:cs="Times New Roman"/>
          <w:sz w:val="24"/>
          <w:szCs w:val="24"/>
        </w:rPr>
        <w:t>коррупции»  от</w:t>
      </w:r>
      <w:proofErr w:type="gramEnd"/>
      <w:r w:rsidRPr="00451819">
        <w:rPr>
          <w:rFonts w:ascii="Times New Roman" w:hAnsi="Times New Roman" w:cs="Times New Roman"/>
          <w:sz w:val="24"/>
          <w:szCs w:val="24"/>
        </w:rPr>
        <w:t xml:space="preserve"> 25 декабря 2008 г. № 273-ФЗ;</w:t>
      </w:r>
    </w:p>
    <w:p w14:paraId="60D389A3" w14:textId="77777777"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 законом «Об образовании в РФ» от 29.12.2012г. №273-ФЗ</w:t>
      </w:r>
    </w:p>
    <w:p w14:paraId="0B03C18B" w14:textId="77777777" w:rsidR="00A323A1" w:rsidRPr="00A323A1" w:rsidRDefault="00A323A1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323A1">
        <w:rPr>
          <w:rFonts w:ascii="Times New Roman" w:hAnsi="Times New Roman" w:cs="Times New Roman"/>
          <w:sz w:val="24"/>
          <w:szCs w:val="24"/>
          <w:shd w:val="clear" w:color="auto" w:fill="FFFFFF"/>
        </w:rPr>
        <w:t>Указом  Президента</w:t>
      </w:r>
      <w:proofErr w:type="gramEnd"/>
      <w:r w:rsidRPr="00A32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РФ от 16 августа 2021 г. N 478 "О Национальном плане </w:t>
      </w:r>
      <w:r w:rsidRPr="00A323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противодействия</w:t>
      </w:r>
      <w:r w:rsidRPr="00A323A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323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коррупции</w:t>
      </w:r>
      <w:r w:rsidRPr="00A323A1">
        <w:rPr>
          <w:rFonts w:ascii="Times New Roman" w:hAnsi="Times New Roman" w:cs="Times New Roman"/>
          <w:sz w:val="24"/>
          <w:szCs w:val="24"/>
          <w:shd w:val="clear" w:color="auto" w:fill="FFFFFF"/>
        </w:rPr>
        <w:t> на 2021 - 2024 годы" (с изменениями и дополнениями).</w:t>
      </w:r>
    </w:p>
    <w:p w14:paraId="69DAE132" w14:textId="3F6E7177"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Указом Президента РФ от 2 апреля 2013 г. № 309 «О мерах по реализации отдельных положений Федерального закона "О противодействии коррупции"»;</w:t>
      </w:r>
    </w:p>
    <w:p w14:paraId="0CFE232B" w14:textId="77777777"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постановлением Правительства РФ от 19 августа 2011 г. № 694 «Об утверждении методики осуществления мониторинга правоприменения в Российской Федерации»;</w:t>
      </w:r>
    </w:p>
    <w:p w14:paraId="0C97E099" w14:textId="04E77064" w:rsidR="00434548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распоряжением Правительства РФ от 14 мая 2014 г. № 816-р «Об утверждении Программы по антикоррупционному просвещению на 2014–2016 годы»;</w:t>
      </w:r>
    </w:p>
    <w:p w14:paraId="3DCF5876" w14:textId="77777777" w:rsidR="00A323A1" w:rsidRPr="00451819" w:rsidRDefault="00A323A1" w:rsidP="00A323A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398FF4F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2B6A2F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1819">
        <w:rPr>
          <w:rFonts w:ascii="Times New Roman" w:hAnsi="Times New Roman" w:cs="Times New Roman"/>
          <w:b/>
          <w:sz w:val="24"/>
          <w:szCs w:val="24"/>
        </w:rPr>
        <w:t>Цель  программы</w:t>
      </w:r>
      <w:proofErr w:type="gramEnd"/>
      <w:r w:rsidRPr="00451819">
        <w:rPr>
          <w:rFonts w:ascii="Times New Roman" w:hAnsi="Times New Roman" w:cs="Times New Roman"/>
          <w:b/>
          <w:sz w:val="24"/>
          <w:szCs w:val="24"/>
        </w:rPr>
        <w:t>:</w:t>
      </w:r>
    </w:p>
    <w:p w14:paraId="1395DC42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создание условий для отсутствия причин и условий, которые порождают коррупцию в образовательной организации.</w:t>
      </w:r>
    </w:p>
    <w:p w14:paraId="772F883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58AC28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14:paraId="6755E01A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предупредить коррупционные правонарушения среди участников программы;</w:t>
      </w:r>
    </w:p>
    <w:p w14:paraId="648339A8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не допустить предпосылки и исключить возможности фактов коррупции в детском саду;</w:t>
      </w:r>
    </w:p>
    <w:p w14:paraId="1947D7AC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укрепить доверие граждан к деятельности администрации детского сада;</w:t>
      </w:r>
    </w:p>
    <w:p w14:paraId="74299BB3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оптимизировать и конкретизировать полномочия должностных лиц;</w:t>
      </w:r>
    </w:p>
    <w:p w14:paraId="7B472765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формировать антикоррупционное сознание участников образовательных отношений;</w:t>
      </w:r>
    </w:p>
    <w:p w14:paraId="73BF5A2E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повысить эффективность управления, качества и доступности представляемых детским садом образовательных услуг;</w:t>
      </w:r>
    </w:p>
    <w:p w14:paraId="0EF386BB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разработать меры, направленные на обеспечение прозрачности действий ответственных лиц в условиях коррупционной ситуации;</w:t>
      </w:r>
    </w:p>
    <w:p w14:paraId="2F847CB1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совершенствовать методы обучения и воспитания детей нравственным нормам, составляющим основу личности, устойчивой против коррупции;</w:t>
      </w:r>
    </w:p>
    <w:p w14:paraId="08B05417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разработать и внедрить организационно-правовые механизмы, снимающие возможность коррупционных действий;</w:t>
      </w:r>
    </w:p>
    <w:p w14:paraId="6F96BC43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содействовать реализации прав граждан на доступ к информации о деятельности детского сада, в том числе через официальный сайт в сети Интернет.</w:t>
      </w:r>
    </w:p>
    <w:p w14:paraId="04C1423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F9528E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3663BB9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6690F71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6FBF122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7B23BEB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4EF1982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3AF2578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48D9B7A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3299BD2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A903132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82323AA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3BC4739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1D67AE5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6FCBC43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3E4B36F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E1485CF" w14:textId="3B89F389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516E738" w14:textId="2D6DF31E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Принципы противодействия коррупции:</w:t>
      </w:r>
    </w:p>
    <w:p w14:paraId="5AB106A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589D5D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1. Принцип соответствия политики детского сада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детскому саду.</w:t>
      </w:r>
    </w:p>
    <w:p w14:paraId="6699E62E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20540B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2. Принцип личного примера руководства: ключевая роль руководства детского сада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14:paraId="284501F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A691DA5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3. Принцип вовлеченности работников: информированность работников детского сада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14:paraId="2DA336A2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973A9B5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детского сада, его руководителей и работников в коррупционную деятельность, осуществляется с учетом существующих в деятельности детского сада коррупционных рисков.</w:t>
      </w:r>
    </w:p>
    <w:p w14:paraId="1542823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892176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5. Принцип эффективности антикоррупционных процедур: применение в детском саду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14:paraId="2ED5844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040A4E2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6. Принцип ответственности и неотвратимости наказания: неотвратимость наказания для работников детского сада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детского сада за реализацию внутриорганизационной антикоррупционной политики.</w:t>
      </w:r>
    </w:p>
    <w:p w14:paraId="5B024D10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2534C49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14:paraId="50A24E75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DA8B259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CEFAFD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7FA316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1A06166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0C58129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3F8EC72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939021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0D1D19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122437C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83F28B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FC9A22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B1E9CF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76393C7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228EA38" w14:textId="365092BB" w:rsidR="008309CF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19E01B" w14:textId="17B7534A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02EB70" w14:textId="5E0F124F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3E4CD3" w14:textId="0815F241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FB528D" w14:textId="77777777" w:rsidR="00451819" w:rsidRP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AE57A2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 xml:space="preserve">ПАСПОРТ ПРОГРАММЫ </w:t>
      </w:r>
    </w:p>
    <w:p w14:paraId="7964D444" w14:textId="77777777" w:rsidR="00434548" w:rsidRPr="00A323A1" w:rsidRDefault="008309CF" w:rsidP="00D77D12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>Наименование программы:</w:t>
      </w:r>
    </w:p>
    <w:p w14:paraId="2C301C8E" w14:textId="5BE605DE" w:rsidR="00434548" w:rsidRPr="00451819" w:rsidRDefault="008309CF" w:rsidP="008309CF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«</w:t>
      </w:r>
      <w:r w:rsidR="00434548" w:rsidRPr="00451819">
        <w:rPr>
          <w:rFonts w:ascii="Times New Roman" w:hAnsi="Times New Roman" w:cs="Times New Roman"/>
          <w:sz w:val="28"/>
          <w:szCs w:val="24"/>
        </w:rPr>
        <w:t>Программа противодействия коррупции муниципального бюджетного дошкольного образовательного учреждения «</w:t>
      </w:r>
      <w:r w:rsidR="00A323A1">
        <w:rPr>
          <w:rFonts w:ascii="Times New Roman" w:hAnsi="Times New Roman" w:cs="Times New Roman"/>
          <w:sz w:val="28"/>
          <w:szCs w:val="24"/>
        </w:rPr>
        <w:t>Крутоярский детский сад</w:t>
      </w:r>
      <w:r w:rsidR="00434548" w:rsidRPr="00451819">
        <w:rPr>
          <w:rFonts w:ascii="Times New Roman" w:hAnsi="Times New Roman" w:cs="Times New Roman"/>
          <w:sz w:val="28"/>
          <w:szCs w:val="24"/>
        </w:rPr>
        <w:t>»</w:t>
      </w:r>
      <w:r w:rsidR="00A323A1">
        <w:rPr>
          <w:rFonts w:ascii="Times New Roman" w:hAnsi="Times New Roman" w:cs="Times New Roman"/>
          <w:sz w:val="28"/>
          <w:szCs w:val="24"/>
        </w:rPr>
        <w:t xml:space="preserve"> Касимовского муниципального округа Рязанской области на 2025</w:t>
      </w:r>
      <w:r w:rsidR="00434548" w:rsidRPr="00451819">
        <w:rPr>
          <w:rFonts w:ascii="Times New Roman" w:hAnsi="Times New Roman" w:cs="Times New Roman"/>
          <w:sz w:val="28"/>
          <w:szCs w:val="24"/>
        </w:rPr>
        <w:t>-20</w:t>
      </w:r>
      <w:r w:rsidR="00A323A1">
        <w:rPr>
          <w:rFonts w:ascii="Times New Roman" w:hAnsi="Times New Roman" w:cs="Times New Roman"/>
          <w:sz w:val="28"/>
          <w:szCs w:val="24"/>
        </w:rPr>
        <w:t>27</w:t>
      </w:r>
      <w:r w:rsidR="00434548" w:rsidRPr="00451819">
        <w:rPr>
          <w:rFonts w:ascii="Times New Roman" w:hAnsi="Times New Roman" w:cs="Times New Roman"/>
          <w:sz w:val="28"/>
          <w:szCs w:val="24"/>
        </w:rPr>
        <w:t xml:space="preserve"> гг.</w:t>
      </w:r>
      <w:r w:rsidRPr="00451819">
        <w:rPr>
          <w:rFonts w:ascii="Times New Roman" w:hAnsi="Times New Roman" w:cs="Times New Roman"/>
          <w:sz w:val="28"/>
          <w:szCs w:val="24"/>
        </w:rPr>
        <w:t>»</w:t>
      </w:r>
    </w:p>
    <w:p w14:paraId="4CC44422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2076B04F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>Сроки и этапы реализации про</w:t>
      </w:r>
      <w:r w:rsidR="008309CF" w:rsidRPr="00A323A1">
        <w:rPr>
          <w:rFonts w:ascii="Times New Roman" w:hAnsi="Times New Roman" w:cs="Times New Roman"/>
          <w:b/>
          <w:sz w:val="28"/>
          <w:szCs w:val="24"/>
          <w:u w:val="single"/>
        </w:rPr>
        <w:t>граммы</w:t>
      </w:r>
    </w:p>
    <w:p w14:paraId="04568605" w14:textId="48631E45" w:rsidR="00434548" w:rsidRPr="00451819" w:rsidRDefault="00A323A1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Срок реализации: 2025</w:t>
      </w:r>
      <w:r w:rsidR="00434548" w:rsidRPr="00451819">
        <w:rPr>
          <w:rFonts w:ascii="Times New Roman" w:hAnsi="Times New Roman" w:cs="Times New Roman"/>
          <w:sz w:val="28"/>
          <w:szCs w:val="24"/>
        </w:rPr>
        <w:t>–20</w:t>
      </w:r>
      <w:r>
        <w:rPr>
          <w:rFonts w:ascii="Times New Roman" w:hAnsi="Times New Roman" w:cs="Times New Roman"/>
          <w:sz w:val="28"/>
          <w:szCs w:val="24"/>
        </w:rPr>
        <w:t>27</w:t>
      </w:r>
      <w:r w:rsidR="00434548" w:rsidRPr="00451819">
        <w:rPr>
          <w:rFonts w:ascii="Times New Roman" w:hAnsi="Times New Roman" w:cs="Times New Roman"/>
          <w:sz w:val="28"/>
          <w:szCs w:val="24"/>
        </w:rPr>
        <w:t xml:space="preserve"> гг.</w:t>
      </w:r>
    </w:p>
    <w:p w14:paraId="06600D97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2DF60DEF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>Этапы реализации:</w:t>
      </w:r>
    </w:p>
    <w:p w14:paraId="5381468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217B14BD" w14:textId="3E1BCC2D" w:rsidR="00434548" w:rsidRPr="00451819" w:rsidRDefault="00A323A1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I этап – 2025 </w:t>
      </w:r>
      <w:r w:rsidR="00434548" w:rsidRPr="00451819">
        <w:rPr>
          <w:rFonts w:ascii="Times New Roman" w:hAnsi="Times New Roman" w:cs="Times New Roman"/>
          <w:sz w:val="28"/>
          <w:szCs w:val="24"/>
        </w:rPr>
        <w:t>год,</w:t>
      </w:r>
    </w:p>
    <w:p w14:paraId="09D767E3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27B91F0C" w14:textId="5A54035B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II этап – 20</w:t>
      </w:r>
      <w:r w:rsidR="00A323A1">
        <w:rPr>
          <w:rFonts w:ascii="Times New Roman" w:hAnsi="Times New Roman" w:cs="Times New Roman"/>
          <w:sz w:val="28"/>
          <w:szCs w:val="24"/>
        </w:rPr>
        <w:t>26</w:t>
      </w:r>
      <w:r w:rsidRPr="00451819">
        <w:rPr>
          <w:rFonts w:ascii="Times New Roman" w:hAnsi="Times New Roman" w:cs="Times New Roman"/>
          <w:sz w:val="28"/>
          <w:szCs w:val="24"/>
        </w:rPr>
        <w:t xml:space="preserve"> год,</w:t>
      </w:r>
    </w:p>
    <w:p w14:paraId="03E8CFF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157E66C9" w14:textId="31BEE56A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III этап – 20</w:t>
      </w:r>
      <w:r w:rsidR="00A323A1">
        <w:rPr>
          <w:rFonts w:ascii="Times New Roman" w:hAnsi="Times New Roman" w:cs="Times New Roman"/>
          <w:sz w:val="28"/>
          <w:szCs w:val="24"/>
        </w:rPr>
        <w:t>27</w:t>
      </w:r>
      <w:r w:rsidRPr="00451819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2D39E7C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217D0D44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>Исполнители программы</w:t>
      </w: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ab/>
      </w:r>
    </w:p>
    <w:p w14:paraId="5572B2F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комиссия по противодействию коррупции;</w:t>
      </w:r>
    </w:p>
    <w:p w14:paraId="2C4939C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10394A2D" w14:textId="30A24EE9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 xml:space="preserve">– заведующий – </w:t>
      </w:r>
      <w:r w:rsidR="00CC1923">
        <w:rPr>
          <w:rFonts w:ascii="Times New Roman" w:hAnsi="Times New Roman" w:cs="Times New Roman"/>
          <w:sz w:val="28"/>
          <w:szCs w:val="24"/>
        </w:rPr>
        <w:t>Сидорова И.А.</w:t>
      </w:r>
    </w:p>
    <w:p w14:paraId="00DF6882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15B8F3A2" w14:textId="3E92DD55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 xml:space="preserve">– старший воспитатель – </w:t>
      </w:r>
      <w:r w:rsidR="00CC1923">
        <w:rPr>
          <w:rFonts w:ascii="Times New Roman" w:hAnsi="Times New Roman" w:cs="Times New Roman"/>
          <w:sz w:val="28"/>
          <w:szCs w:val="24"/>
        </w:rPr>
        <w:t>Губарева О.Ю.</w:t>
      </w:r>
    </w:p>
    <w:p w14:paraId="73674E5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5D363A2F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>Участники программы</w:t>
      </w: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ab/>
      </w:r>
    </w:p>
    <w:p w14:paraId="046310F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педагогический коллектив;</w:t>
      </w:r>
    </w:p>
    <w:p w14:paraId="678F93A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0A211E8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обслуживающий персонал;</w:t>
      </w:r>
    </w:p>
    <w:p w14:paraId="339DE4B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4B5CCE2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воспитанники;</w:t>
      </w:r>
    </w:p>
    <w:p w14:paraId="425D571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11E27AD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родители/законные представители воспитанников;</w:t>
      </w:r>
    </w:p>
    <w:p w14:paraId="388FB5D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7C3FDF3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физические и юридические лица, заинтересованные в качественном оказании образовательных услуг детского сада</w:t>
      </w:r>
    </w:p>
    <w:p w14:paraId="3963CA6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4457AD1A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A323A1">
        <w:rPr>
          <w:rFonts w:ascii="Times New Roman" w:hAnsi="Times New Roman" w:cs="Times New Roman"/>
          <w:b/>
          <w:sz w:val="28"/>
          <w:szCs w:val="24"/>
        </w:rPr>
        <w:t>Источники и объемы финансового обеспечения реализации программы</w:t>
      </w:r>
      <w:r w:rsidRPr="00A323A1">
        <w:rPr>
          <w:rFonts w:ascii="Times New Roman" w:hAnsi="Times New Roman" w:cs="Times New Roman"/>
          <w:b/>
          <w:sz w:val="28"/>
          <w:szCs w:val="24"/>
        </w:rPr>
        <w:tab/>
      </w:r>
    </w:p>
    <w:p w14:paraId="71B3F568" w14:textId="77777777" w:rsidR="00A323A1" w:rsidRDefault="00A323A1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72988B52" w14:textId="01CA2416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Объемы финансово</w:t>
      </w:r>
      <w:r w:rsidR="00A323A1">
        <w:rPr>
          <w:rFonts w:ascii="Times New Roman" w:hAnsi="Times New Roman" w:cs="Times New Roman"/>
          <w:sz w:val="28"/>
          <w:szCs w:val="24"/>
        </w:rPr>
        <w:t xml:space="preserve">го обеспечения в рамках планов </w:t>
      </w:r>
      <w:proofErr w:type="gramStart"/>
      <w:r w:rsidR="00A323A1">
        <w:rPr>
          <w:rFonts w:ascii="Times New Roman" w:hAnsi="Times New Roman" w:cs="Times New Roman"/>
          <w:sz w:val="28"/>
          <w:szCs w:val="24"/>
        </w:rPr>
        <w:t>ФХД  на</w:t>
      </w:r>
      <w:proofErr w:type="gramEnd"/>
      <w:r w:rsidR="00A323A1">
        <w:rPr>
          <w:rFonts w:ascii="Times New Roman" w:hAnsi="Times New Roman" w:cs="Times New Roman"/>
          <w:sz w:val="28"/>
          <w:szCs w:val="24"/>
        </w:rPr>
        <w:t xml:space="preserve"> 2025</w:t>
      </w:r>
      <w:r w:rsidRPr="00451819">
        <w:rPr>
          <w:rFonts w:ascii="Times New Roman" w:hAnsi="Times New Roman" w:cs="Times New Roman"/>
          <w:sz w:val="28"/>
          <w:szCs w:val="24"/>
        </w:rPr>
        <w:t>-20</w:t>
      </w:r>
      <w:r w:rsidR="00A323A1">
        <w:rPr>
          <w:rFonts w:ascii="Times New Roman" w:hAnsi="Times New Roman" w:cs="Times New Roman"/>
          <w:sz w:val="28"/>
          <w:szCs w:val="24"/>
        </w:rPr>
        <w:t>27</w:t>
      </w:r>
      <w:r w:rsidRPr="00451819">
        <w:rPr>
          <w:rFonts w:ascii="Times New Roman" w:hAnsi="Times New Roman" w:cs="Times New Roman"/>
          <w:sz w:val="28"/>
          <w:szCs w:val="24"/>
        </w:rPr>
        <w:t xml:space="preserve"> гг.</w:t>
      </w:r>
    </w:p>
    <w:p w14:paraId="6125B09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DF3742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FBCE9D0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D62E05A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545A60D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0013E4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A08037F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07AE7BF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1757850" w14:textId="26187E28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9559D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14:paraId="26A4A9E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17EFF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Состояние проблемы</w:t>
      </w:r>
    </w:p>
    <w:p w14:paraId="2F5DD523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C6639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 xml:space="preserve">Возможные проблемы коррупции в детском саду: </w:t>
      </w:r>
    </w:p>
    <w:p w14:paraId="7EE7D42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Наименование риска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1EC2A16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Суть проблемы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2BB6BFF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Механизмы минимизации</w:t>
      </w:r>
    </w:p>
    <w:p w14:paraId="1CEF2E8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D831E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Подарки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66FE59D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Подкуп и принуждение со стороны воспитателей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46CA0D9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Улучшение условий труда и зарплаты</w:t>
      </w:r>
    </w:p>
    <w:p w14:paraId="507803F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3CF7B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Сбор денежных средств, неформальные платежи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68F8114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Нехватка денежных средств</w:t>
      </w:r>
    </w:p>
    <w:p w14:paraId="304B3AF8" w14:textId="07784C29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1220D6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привлечение спонсорской помощи;</w:t>
      </w:r>
    </w:p>
    <w:p w14:paraId="2268923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BF10F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информационная открытость деятельности образовательной организации;</w:t>
      </w:r>
    </w:p>
    <w:p w14:paraId="5CFBAA2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BB77C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соблюдение утвержденных антикоррупционных нормативных локальных актов образовательной организации;</w:t>
      </w:r>
    </w:p>
    <w:p w14:paraId="5BEDFBE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E6CAF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Отсутствие неприятия коррупции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5805B9C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Моральная деградация, устойчивая толерантность работников к коррупции</w:t>
      </w:r>
    </w:p>
    <w:p w14:paraId="2C6CE42E" w14:textId="68B1025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7A842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осознание этих фактов как социальной проблемы;</w:t>
      </w:r>
    </w:p>
    <w:p w14:paraId="3F2D15B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A74B93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непримиримая реакция на коррупцию;</w:t>
      </w:r>
    </w:p>
    <w:p w14:paraId="100B196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4DB27F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пропагандистская и просветительская работа;</w:t>
      </w:r>
    </w:p>
    <w:p w14:paraId="3698FF8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8ECA5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</w:r>
    </w:p>
    <w:p w14:paraId="4EF604B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208DE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Слабая правовая грамотность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2EF1403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Недостаточная информированность участников о последствиях коррупции для общества, их слабая правовая подготовка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783A7C7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антикоррупционное образование: формирование у участников антикоррупционных установок, мировоззрения, повышения уровня правосознания и правовой культуры;</w:t>
      </w:r>
    </w:p>
    <w:p w14:paraId="76C6ABD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BA33B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разъяснение положений законодательства о мерах ответственности за совершение коррупционных правонарушений</w:t>
      </w:r>
    </w:p>
    <w:p w14:paraId="085DBAC9" w14:textId="69B3A157" w:rsidR="00AE50F0" w:rsidRDefault="00AE50F0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41695D" w14:textId="0773D7B3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226A960" w14:textId="203C75F5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8606AE" w14:textId="12BB276B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E3DE0F" w14:textId="30CAA30B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DD9C4F" w14:textId="18C26F33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30AB99" w14:textId="44341600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3CDCF0" w14:textId="42F49BFC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10E03F" w14:textId="77777777" w:rsidR="00451819" w:rsidRP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D36E50" w14:textId="77777777" w:rsidR="00434548" w:rsidRPr="00451819" w:rsidRDefault="00434548" w:rsidP="008309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План антикоррупционных мероприятий: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2602"/>
        <w:gridCol w:w="2083"/>
        <w:gridCol w:w="1985"/>
        <w:gridCol w:w="2404"/>
      </w:tblGrid>
      <w:tr w:rsidR="00AE50F0" w:rsidRPr="00451819" w14:paraId="6D1C6F0C" w14:textId="77777777" w:rsidTr="008309CF">
        <w:tc>
          <w:tcPr>
            <w:tcW w:w="555" w:type="dxa"/>
          </w:tcPr>
          <w:p w14:paraId="603BBCDD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2" w:type="dxa"/>
          </w:tcPr>
          <w:p w14:paraId="6EC96743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83" w:type="dxa"/>
          </w:tcPr>
          <w:p w14:paraId="3F8B74A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406A8CB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865F31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404" w:type="dxa"/>
          </w:tcPr>
          <w:p w14:paraId="33FEC6C6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  <w:p w14:paraId="501C6A07" w14:textId="77777777" w:rsidR="00AE50F0" w:rsidRPr="00451819" w:rsidRDefault="00AE50F0" w:rsidP="00AE50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1BCBAC2A" w14:textId="77777777" w:rsidTr="008309CF">
        <w:trPr>
          <w:trHeight w:val="139"/>
        </w:trPr>
        <w:tc>
          <w:tcPr>
            <w:tcW w:w="9629" w:type="dxa"/>
            <w:gridSpan w:val="5"/>
          </w:tcPr>
          <w:p w14:paraId="76DD1DC3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b/>
                <w:sz w:val="24"/>
                <w:szCs w:val="24"/>
              </w:rPr>
              <w:t>1. Правовые и организационные основы противодействия коррупции</w:t>
            </w:r>
          </w:p>
        </w:tc>
      </w:tr>
      <w:tr w:rsidR="00AE50F0" w:rsidRPr="00451819" w14:paraId="711492D8" w14:textId="77777777" w:rsidTr="008309CF">
        <w:trPr>
          <w:trHeight w:val="183"/>
        </w:trPr>
        <w:tc>
          <w:tcPr>
            <w:tcW w:w="555" w:type="dxa"/>
          </w:tcPr>
          <w:p w14:paraId="6F989781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02" w:type="dxa"/>
          </w:tcPr>
          <w:p w14:paraId="4BF91E4F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Пересмотреть локальные акты по предупреждению коррупционных проявлений, в том числе:</w:t>
            </w:r>
          </w:p>
          <w:p w14:paraId="2F0C8CA6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C8EE1" w14:textId="4AF13B51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 xml:space="preserve">– кодекс профессиональной </w:t>
            </w:r>
            <w:r w:rsidR="00451819" w:rsidRPr="00451819">
              <w:rPr>
                <w:rFonts w:ascii="Times New Roman" w:hAnsi="Times New Roman" w:cs="Times New Roman"/>
                <w:sz w:val="24"/>
                <w:szCs w:val="24"/>
              </w:rPr>
              <w:t>этики работников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организации;</w:t>
            </w:r>
          </w:p>
          <w:p w14:paraId="388207A9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CA187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– положение о комиссии по урегулированию споров между участниками образовательных отношений;</w:t>
            </w:r>
          </w:p>
          <w:p w14:paraId="357DAEA8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22B30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- положение о конфликте интересов</w:t>
            </w:r>
          </w:p>
        </w:tc>
        <w:tc>
          <w:tcPr>
            <w:tcW w:w="2083" w:type="dxa"/>
          </w:tcPr>
          <w:p w14:paraId="355FA735" w14:textId="122BE2A9" w:rsidR="00AE50F0" w:rsidRPr="00451819" w:rsidRDefault="00D03A5B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2025 </w:t>
            </w:r>
            <w:r w:rsidR="00AE50F0" w:rsidRPr="004518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E50F0"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19E5CC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59B41B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35F2EAC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58E6589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антикоррупционной политике</w:t>
            </w:r>
          </w:p>
          <w:p w14:paraId="32DA059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1709D049" w14:textId="77777777" w:rsidTr="008309CF">
        <w:trPr>
          <w:trHeight w:val="183"/>
        </w:trPr>
        <w:tc>
          <w:tcPr>
            <w:tcW w:w="555" w:type="dxa"/>
          </w:tcPr>
          <w:p w14:paraId="3D525C62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02" w:type="dxa"/>
          </w:tcPr>
          <w:p w14:paraId="1BAEF571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Включить темы антикоррупционного характера в программы учебных дисциплин и планы воспитательной работы</w:t>
            </w:r>
          </w:p>
        </w:tc>
        <w:tc>
          <w:tcPr>
            <w:tcW w:w="2083" w:type="dxa"/>
          </w:tcPr>
          <w:p w14:paraId="220AC1B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1B6AF9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7B4ECF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4" w:type="dxa"/>
          </w:tcPr>
          <w:p w14:paraId="1D8B26F4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E622A9D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347A118A" w14:textId="77777777" w:rsidTr="008309CF">
        <w:trPr>
          <w:trHeight w:val="1358"/>
        </w:trPr>
        <w:tc>
          <w:tcPr>
            <w:tcW w:w="555" w:type="dxa"/>
          </w:tcPr>
          <w:p w14:paraId="6E882EBF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02" w:type="dxa"/>
          </w:tcPr>
          <w:p w14:paraId="7976585C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Антикоррупционная эксперт</w:t>
            </w:r>
            <w:r w:rsidR="008309CF" w:rsidRPr="00451819">
              <w:rPr>
                <w:rFonts w:ascii="Times New Roman" w:hAnsi="Times New Roman" w:cs="Times New Roman"/>
                <w:sz w:val="24"/>
                <w:szCs w:val="24"/>
              </w:rPr>
              <w:t>иза локальных нормативных актов</w:t>
            </w:r>
          </w:p>
        </w:tc>
        <w:tc>
          <w:tcPr>
            <w:tcW w:w="2083" w:type="dxa"/>
          </w:tcPr>
          <w:p w14:paraId="4C28AEBE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4FC48976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1DA56EC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0457A84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AE50F0" w:rsidRPr="00451819" w14:paraId="34AEF710" w14:textId="77777777" w:rsidTr="008309CF">
        <w:trPr>
          <w:trHeight w:val="96"/>
        </w:trPr>
        <w:tc>
          <w:tcPr>
            <w:tcW w:w="9629" w:type="dxa"/>
            <w:gridSpan w:val="5"/>
          </w:tcPr>
          <w:p w14:paraId="49FFB113" w14:textId="77777777" w:rsidR="00AE50F0" w:rsidRPr="00451819" w:rsidRDefault="00AE50F0" w:rsidP="00CC35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b/>
                <w:sz w:val="24"/>
                <w:szCs w:val="24"/>
              </w:rPr>
              <w:t>2. Методы антикоррупционного просвещения</w:t>
            </w:r>
          </w:p>
          <w:p w14:paraId="71390CD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770C47A3" w14:textId="77777777" w:rsidTr="008309CF">
        <w:trPr>
          <w:trHeight w:val="215"/>
        </w:trPr>
        <w:tc>
          <w:tcPr>
            <w:tcW w:w="555" w:type="dxa"/>
          </w:tcPr>
          <w:p w14:paraId="374901FF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02" w:type="dxa"/>
          </w:tcPr>
          <w:p w14:paraId="06DE5DAB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беседы по разъяснению законодательства в сфере 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коррупции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83" w:type="dxa"/>
          </w:tcPr>
          <w:p w14:paraId="1BBC2E48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раз в год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D484CBC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B4943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Работники, родители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FA6427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484FC1B1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14:paraId="36C6789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481FC20E" w14:textId="77777777" w:rsidTr="008309CF">
        <w:trPr>
          <w:trHeight w:val="215"/>
        </w:trPr>
        <w:tc>
          <w:tcPr>
            <w:tcW w:w="555" w:type="dxa"/>
          </w:tcPr>
          <w:p w14:paraId="2D2526CF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02" w:type="dxa"/>
          </w:tcPr>
          <w:p w14:paraId="054EB0F0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Организовать антикоррупционное обучение с детьми:</w:t>
            </w:r>
          </w:p>
          <w:p w14:paraId="36E6A39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E4E0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– конкурсы «Что я знаю о своих правах?», «Ребенок и закон»;</w:t>
            </w:r>
          </w:p>
          <w:p w14:paraId="2AA4B757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A590E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– игры «Честно – не честно», «Зачем нужно соблюдать правила?»;</w:t>
            </w:r>
          </w:p>
          <w:p w14:paraId="69D7166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31640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– выставка рисунков  на тему: « Что такое хорошо, а что такое плохо»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83" w:type="dxa"/>
          </w:tcPr>
          <w:p w14:paraId="6EF9953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14:paraId="77DEB533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2404" w:type="dxa"/>
          </w:tcPr>
          <w:p w14:paraId="35DA4B5B" w14:textId="1E58D6BF" w:rsidR="00AE50F0" w:rsidRPr="00451819" w:rsidRDefault="00451819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  <w:r w:rsidR="00AE50F0" w:rsidRPr="0045181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правоохранительных органов (по согласованию)</w:t>
            </w:r>
          </w:p>
          <w:p w14:paraId="1289B63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41E217A4" w14:textId="77777777" w:rsidTr="008309CF">
        <w:trPr>
          <w:trHeight w:val="215"/>
        </w:trPr>
        <w:tc>
          <w:tcPr>
            <w:tcW w:w="555" w:type="dxa"/>
          </w:tcPr>
          <w:p w14:paraId="056472C6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02" w:type="dxa"/>
          </w:tcPr>
          <w:p w14:paraId="7993C7AE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Инструктивные совещания на тему «Коррупция и ответственность»</w:t>
            </w:r>
          </w:p>
        </w:tc>
        <w:tc>
          <w:tcPr>
            <w:tcW w:w="2083" w:type="dxa"/>
          </w:tcPr>
          <w:p w14:paraId="35604F6E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1985" w:type="dxa"/>
          </w:tcPr>
          <w:p w14:paraId="4AD3F41F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4" w:type="dxa"/>
          </w:tcPr>
          <w:p w14:paraId="404915D7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ED7A50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5434849C" w14:textId="77777777" w:rsidTr="008309CF">
        <w:trPr>
          <w:trHeight w:val="139"/>
        </w:trPr>
        <w:tc>
          <w:tcPr>
            <w:tcW w:w="9629" w:type="dxa"/>
            <w:gridSpan w:val="5"/>
          </w:tcPr>
          <w:p w14:paraId="19B1C739" w14:textId="77777777" w:rsidR="00AE50F0" w:rsidRPr="00451819" w:rsidRDefault="00AE50F0" w:rsidP="00CC35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b/>
                <w:sz w:val="24"/>
                <w:szCs w:val="24"/>
              </w:rPr>
              <w:t>3. Взаимодействие с родителями и общественностью</w:t>
            </w:r>
          </w:p>
        </w:tc>
      </w:tr>
      <w:tr w:rsidR="00AE50F0" w:rsidRPr="00451819" w14:paraId="37CB3340" w14:textId="77777777" w:rsidTr="008309CF">
        <w:trPr>
          <w:trHeight w:val="172"/>
        </w:trPr>
        <w:tc>
          <w:tcPr>
            <w:tcW w:w="555" w:type="dxa"/>
          </w:tcPr>
          <w:p w14:paraId="7DD049A2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602" w:type="dxa"/>
          </w:tcPr>
          <w:p w14:paraId="3AA5BA72" w14:textId="77777777" w:rsidR="00AE50F0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Ввести работу телефона доверия и горячей линии, разместить «ящик обращений»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83" w:type="dxa"/>
          </w:tcPr>
          <w:p w14:paraId="02EE8527" w14:textId="77777777" w:rsidR="00AE50F0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14:paraId="1376E590" w14:textId="77777777" w:rsidR="00AE50F0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Воспитанники, работники, родители, иные лица</w:t>
            </w:r>
          </w:p>
        </w:tc>
        <w:tc>
          <w:tcPr>
            <w:tcW w:w="2404" w:type="dxa"/>
          </w:tcPr>
          <w:p w14:paraId="5351883A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14:paraId="79E3EB6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1EACC2C1" w14:textId="77777777" w:rsidTr="008309CF">
        <w:trPr>
          <w:trHeight w:val="172"/>
        </w:trPr>
        <w:tc>
          <w:tcPr>
            <w:tcW w:w="555" w:type="dxa"/>
          </w:tcPr>
          <w:p w14:paraId="0979EDE7" w14:textId="77777777" w:rsidR="00226293" w:rsidRPr="00451819" w:rsidRDefault="00226293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602" w:type="dxa"/>
          </w:tcPr>
          <w:p w14:paraId="25A86D9E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Проводить личный прием граждан по вопросам проявления коррупции</w:t>
            </w:r>
          </w:p>
        </w:tc>
        <w:tc>
          <w:tcPr>
            <w:tcW w:w="2083" w:type="dxa"/>
          </w:tcPr>
          <w:p w14:paraId="498210CD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DCB707A" w14:textId="77777777" w:rsidR="00226293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A6B04B" w14:textId="77777777" w:rsidR="00226293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Работники, родители, иные лица</w:t>
            </w:r>
          </w:p>
        </w:tc>
        <w:tc>
          <w:tcPr>
            <w:tcW w:w="2404" w:type="dxa"/>
          </w:tcPr>
          <w:p w14:paraId="35C5FB06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073BDD7D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6122B773" w14:textId="77777777" w:rsidTr="008309CF">
        <w:trPr>
          <w:trHeight w:val="172"/>
        </w:trPr>
        <w:tc>
          <w:tcPr>
            <w:tcW w:w="555" w:type="dxa"/>
          </w:tcPr>
          <w:p w14:paraId="64B81E62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6727F41" w14:textId="77777777" w:rsidR="00226293" w:rsidRPr="00451819" w:rsidRDefault="00226293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7188986F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Проводить анкетирование, включая онлайн-опросы</w:t>
            </w:r>
          </w:p>
        </w:tc>
        <w:tc>
          <w:tcPr>
            <w:tcW w:w="2083" w:type="dxa"/>
          </w:tcPr>
          <w:p w14:paraId="204CC087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985" w:type="dxa"/>
          </w:tcPr>
          <w:p w14:paraId="3B82CB97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Работники, родители, иные лица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3C943D0" w14:textId="77777777" w:rsidR="00226293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B3B41E0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14:paraId="2B5B1ADF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5BEE5F29" w14:textId="77777777" w:rsidTr="008309CF">
        <w:trPr>
          <w:trHeight w:val="118"/>
        </w:trPr>
        <w:tc>
          <w:tcPr>
            <w:tcW w:w="9629" w:type="dxa"/>
            <w:gridSpan w:val="5"/>
          </w:tcPr>
          <w:p w14:paraId="0BE499D6" w14:textId="77777777" w:rsidR="00226293" w:rsidRPr="00451819" w:rsidRDefault="00226293" w:rsidP="00CC35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Создание эффективного контроля за распределением и расходованием бюджетных средств</w:t>
            </w:r>
          </w:p>
        </w:tc>
      </w:tr>
      <w:tr w:rsidR="00226293" w:rsidRPr="00451819" w14:paraId="487C004D" w14:textId="77777777" w:rsidTr="008309CF">
        <w:trPr>
          <w:trHeight w:val="193"/>
        </w:trPr>
        <w:tc>
          <w:tcPr>
            <w:tcW w:w="555" w:type="dxa"/>
          </w:tcPr>
          <w:p w14:paraId="62C59F7A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02" w:type="dxa"/>
          </w:tcPr>
          <w:p w14:paraId="528407A0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Обеспечивать и своевременно исполнять требования к финансовой отчетности</w:t>
            </w:r>
          </w:p>
        </w:tc>
        <w:tc>
          <w:tcPr>
            <w:tcW w:w="2083" w:type="dxa"/>
          </w:tcPr>
          <w:p w14:paraId="2E256C14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CB004C5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B3DAAD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2404" w:type="dxa"/>
          </w:tcPr>
          <w:p w14:paraId="09D8E1EA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05F70EC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3D7660A9" w14:textId="77777777" w:rsidTr="008309CF">
        <w:trPr>
          <w:trHeight w:val="193"/>
        </w:trPr>
        <w:tc>
          <w:tcPr>
            <w:tcW w:w="555" w:type="dxa"/>
          </w:tcPr>
          <w:p w14:paraId="58245965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602" w:type="dxa"/>
          </w:tcPr>
          <w:p w14:paraId="05866637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Целевое использование бюджетных и внебюджетных средств</w:t>
            </w:r>
          </w:p>
        </w:tc>
        <w:tc>
          <w:tcPr>
            <w:tcW w:w="2083" w:type="dxa"/>
          </w:tcPr>
          <w:p w14:paraId="100BFC63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6DE227B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DD8B39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832C893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1F457218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636C027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75A411D8" w14:textId="77777777" w:rsidTr="008309CF">
        <w:trPr>
          <w:trHeight w:val="193"/>
        </w:trPr>
        <w:tc>
          <w:tcPr>
            <w:tcW w:w="555" w:type="dxa"/>
          </w:tcPr>
          <w:p w14:paraId="0167164E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602" w:type="dxa"/>
          </w:tcPr>
          <w:p w14:paraId="6ACF58D1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Повышение заработной платы (по согласованию с учредителем)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83" w:type="dxa"/>
          </w:tcPr>
          <w:p w14:paraId="2F8F49C2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14:paraId="270D51D9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509B86A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0F49865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2872505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4D944A" w14:textId="77777777" w:rsidR="00226293" w:rsidRPr="00451819" w:rsidRDefault="00226293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3EA86F" w14:textId="513329D0" w:rsidR="00434548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D7F4E5" w14:textId="21DAB0FD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C48B70" w14:textId="582623FF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3FE572" w14:textId="10523144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38B1EE" w14:textId="660EC216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38C2E5" w14:textId="77777777" w:rsidR="00451819" w:rsidRP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FD0841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14:paraId="6D68310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Для реализации программы используются:</w:t>
      </w:r>
    </w:p>
    <w:p w14:paraId="512EE9F6" w14:textId="77777777" w:rsidR="00434548" w:rsidRPr="00451819" w:rsidRDefault="00434548" w:rsidP="00CC356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Средства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0FD25039" w14:textId="77777777" w:rsidR="00434548" w:rsidRPr="00451819" w:rsidRDefault="00434548" w:rsidP="00CC356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Ресурсы</w:t>
      </w:r>
    </w:p>
    <w:p w14:paraId="125C439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9AE4FA" w14:textId="77777777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Финансовые</w:t>
      </w:r>
    </w:p>
    <w:p w14:paraId="694F5031" w14:textId="64AF8280" w:rsidR="00434548" w:rsidRPr="00451819" w:rsidRDefault="00D03A5B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34548" w:rsidRPr="00451819">
        <w:rPr>
          <w:rFonts w:ascii="Times New Roman" w:hAnsi="Times New Roman" w:cs="Times New Roman"/>
          <w:sz w:val="24"/>
          <w:szCs w:val="24"/>
        </w:rPr>
        <w:t>ФХД</w:t>
      </w:r>
    </w:p>
    <w:p w14:paraId="22C44DE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EE6D0A" w14:textId="77777777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Информационные</w:t>
      </w:r>
    </w:p>
    <w:p w14:paraId="58DA00B5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публичный отчет заведующего за истекший год;</w:t>
      </w:r>
    </w:p>
    <w:p w14:paraId="3E5A050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80DA1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официальный сайт детского сада;</w:t>
      </w:r>
    </w:p>
    <w:p w14:paraId="503C067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9D1CA9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информационные стенды детского сада;</w:t>
      </w:r>
    </w:p>
    <w:p w14:paraId="7055F33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61A36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отчеты о мониторинге реализации программы</w:t>
      </w:r>
    </w:p>
    <w:p w14:paraId="38C6BFC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BB8C7FB" w14:textId="77777777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Кадровые</w:t>
      </w:r>
    </w:p>
    <w:p w14:paraId="3ADCBDF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исполнители программы</w:t>
      </w:r>
    </w:p>
    <w:p w14:paraId="4170F8D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06FB7E" w14:textId="77777777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Материально-технические</w:t>
      </w:r>
    </w:p>
    <w:p w14:paraId="74EACAC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Пособия, оборудование и оснащение административных и учебных помещений</w:t>
      </w:r>
    </w:p>
    <w:p w14:paraId="6E71B1A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B9DFB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Контроль выполнения программы</w:t>
      </w:r>
    </w:p>
    <w:p w14:paraId="67C7326F" w14:textId="2438B90F" w:rsidR="00434548" w:rsidRPr="00451819" w:rsidRDefault="00CC356E" w:rsidP="00CC35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       </w:t>
      </w:r>
      <w:r w:rsidR="00434548" w:rsidRPr="00451819">
        <w:rPr>
          <w:rFonts w:ascii="Times New Roman" w:hAnsi="Times New Roman" w:cs="Times New Roman"/>
          <w:sz w:val="24"/>
          <w:szCs w:val="24"/>
        </w:rPr>
        <w:t>Контроль выполнения программы осуществляет заведующий МБДОУ «</w:t>
      </w:r>
      <w:r w:rsidR="00D03A5B">
        <w:rPr>
          <w:rFonts w:ascii="Times New Roman" w:hAnsi="Times New Roman" w:cs="Times New Roman"/>
          <w:sz w:val="24"/>
          <w:szCs w:val="24"/>
        </w:rPr>
        <w:t>Крутоярский ДС»</w:t>
      </w:r>
      <w:r w:rsidR="00434548" w:rsidRPr="00451819">
        <w:rPr>
          <w:rFonts w:ascii="Times New Roman" w:hAnsi="Times New Roman" w:cs="Times New Roman"/>
          <w:sz w:val="24"/>
          <w:szCs w:val="24"/>
        </w:rPr>
        <w:t>. Он координирует деятельность исполнителей, анализирует и оценивает результаты их работы по выполнению намеченных мероприятий.</w:t>
      </w:r>
    </w:p>
    <w:p w14:paraId="5FE6C1CF" w14:textId="77777777" w:rsidR="00434548" w:rsidRPr="00451819" w:rsidRDefault="00CC356E" w:rsidP="00CC35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       </w:t>
      </w:r>
      <w:r w:rsidR="00434548" w:rsidRPr="00451819">
        <w:rPr>
          <w:rFonts w:ascii="Times New Roman" w:hAnsi="Times New Roman" w:cs="Times New Roman"/>
          <w:sz w:val="24"/>
          <w:szCs w:val="24"/>
        </w:rPr>
        <w:t>Исполнители выполняют мероприятия программы, вносят предложения по их уточнению и корректировке, ежеквартально готовят информацию о реализации программы за отчетный период, представляют отчет заведующе</w:t>
      </w:r>
      <w:r w:rsidR="00226293" w:rsidRPr="00451819">
        <w:rPr>
          <w:rFonts w:ascii="Times New Roman" w:hAnsi="Times New Roman" w:cs="Times New Roman"/>
          <w:sz w:val="24"/>
          <w:szCs w:val="24"/>
        </w:rPr>
        <w:t>му</w:t>
      </w:r>
      <w:r w:rsidR="00434548" w:rsidRPr="00451819">
        <w:rPr>
          <w:rFonts w:ascii="Times New Roman" w:hAnsi="Times New Roman" w:cs="Times New Roman"/>
          <w:sz w:val="24"/>
          <w:szCs w:val="24"/>
        </w:rPr>
        <w:t xml:space="preserve"> о выполнении программных мероприятий и размещают его в разделе «Противодействие коррупции» на официальном сайте детского сада. По завершении реализации программы готовят аналитическую записку о ее результатах и оценке эффективности выполнения мероприятий, а также о влиянии фактических результатов программы на достижение поставленных целей.</w:t>
      </w:r>
    </w:p>
    <w:p w14:paraId="32A61B3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96EA782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Эффективность мероприятий программы оценивается путем</w:t>
      </w:r>
      <w:r w:rsidRPr="00451819">
        <w:rPr>
          <w:rFonts w:ascii="Times New Roman" w:hAnsi="Times New Roman" w:cs="Times New Roman"/>
          <w:sz w:val="24"/>
          <w:szCs w:val="24"/>
        </w:rPr>
        <w:t>:</w:t>
      </w:r>
    </w:p>
    <w:p w14:paraId="151CE53F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социологического опроса участников;</w:t>
      </w:r>
    </w:p>
    <w:p w14:paraId="10934C26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анализа данных статистики административных и дисциплинарных правонарушений;</w:t>
      </w:r>
    </w:p>
    <w:p w14:paraId="7DDD125C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количества обращений участников о признаках и фактах коррупции, поступивших в правоохранительные, контролирующие органы, в том числе по горячей линии;</w:t>
      </w:r>
    </w:p>
    <w:p w14:paraId="25165B58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экспертной оценки;</w:t>
      </w:r>
    </w:p>
    <w:p w14:paraId="65BB05A0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антикоррупционной экспертизы локальных актов образовательной организации;</w:t>
      </w:r>
    </w:p>
    <w:p w14:paraId="52D3AFFA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мониторинга проводимых в детском саду мероприятий антикоррупционной направленности;</w:t>
      </w:r>
    </w:p>
    <w:p w14:paraId="1E12F665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охвата участников проводимыми мероприятиями;</w:t>
      </w:r>
    </w:p>
    <w:p w14:paraId="58833BBC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оценки степени удовлетворенности участников реализацией задач антикоррупционного образования.</w:t>
      </w:r>
    </w:p>
    <w:p w14:paraId="3D977A3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390897" w14:textId="2F2028D3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       </w:t>
      </w:r>
      <w:r w:rsidR="00434548" w:rsidRPr="00451819">
        <w:rPr>
          <w:rFonts w:ascii="Times New Roman" w:hAnsi="Times New Roman" w:cs="Times New Roman"/>
          <w:sz w:val="24"/>
          <w:szCs w:val="24"/>
        </w:rPr>
        <w:t>Итоги выполнения программы подводятся ежегодно. Отчеты о выполнении программы заслушиваются на общем собрании трудового коллектива детского сада.</w:t>
      </w:r>
    </w:p>
    <w:p w14:paraId="620B7CE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EEE0F1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1073749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DC42B25" w14:textId="2F3861A8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Ожидаемые конечные результаты</w:t>
      </w:r>
    </w:p>
    <w:p w14:paraId="19B81A3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D349E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Выполнение программы позволит</w:t>
      </w:r>
      <w:r w:rsidRPr="00451819">
        <w:rPr>
          <w:rFonts w:ascii="Times New Roman" w:hAnsi="Times New Roman" w:cs="Times New Roman"/>
          <w:sz w:val="24"/>
          <w:szCs w:val="24"/>
        </w:rPr>
        <w:t>:</w:t>
      </w:r>
    </w:p>
    <w:p w14:paraId="32C8435F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повысить уровень профилактической работы с целью недопущения коррупционных проявлений в образовательной организации;</w:t>
      </w:r>
    </w:p>
    <w:p w14:paraId="47CD5C6B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реализовать комплексные меры противодействия коррупции;</w:t>
      </w:r>
    </w:p>
    <w:p w14:paraId="2C5F4499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сформировать эффективно действующую систему борьбы против возможных проявлений коррупционной направленности;</w:t>
      </w:r>
    </w:p>
    <w:p w14:paraId="5DD75F3F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обеспечить комплексный подход к проблемам профилактики коррупционных правонарушений среди сотрудников детского сада;</w:t>
      </w:r>
    </w:p>
    <w:p w14:paraId="2A6DE089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повысить эффективность управления, качества и доступности предоставляемых образовательных услуг;</w:t>
      </w:r>
    </w:p>
    <w:p w14:paraId="544BA9C8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способствовать укреплению доверия граждан к деятельности администрации детского сада;</w:t>
      </w:r>
    </w:p>
    <w:p w14:paraId="75BD3877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формировать осознанное восприятие/отношение к коррупции, нравственное отторжение коррупционного поведения, коррупционной морали и этики;</w:t>
      </w:r>
    </w:p>
    <w:p w14:paraId="772C3320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воспитывать в подрастающем поколении нетерпимость к проявлениям коррупции, формировать в обществе устойчивую отрицательную оценку коррупции;</w:t>
      </w:r>
    </w:p>
    <w:p w14:paraId="75B2433D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создать антикоррупционный стандарт поведения участников образовательных отношений, его активный характер;</w:t>
      </w:r>
    </w:p>
    <w:p w14:paraId="52CA7BA9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распространить антикоррупционную пропаганду и идеи законности и уважения к закону;</w:t>
      </w:r>
    </w:p>
    <w:p w14:paraId="3CF6F004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формировать умения аргументированно защищать свою позицию, умение искать пути преодоления проявлений коррупции;</w:t>
      </w:r>
    </w:p>
    <w:p w14:paraId="68629953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применять прозрачные механизмы в принятии управленческих решений;</w:t>
      </w:r>
    </w:p>
    <w:p w14:paraId="29A0F71F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сформировать нормативную правовую базу образовательной организации в соответствии с антикоррупционным законодательством;</w:t>
      </w:r>
    </w:p>
    <w:p w14:paraId="1F351E4E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обеспечить открытую информационную среду.</w:t>
      </w:r>
    </w:p>
    <w:p w14:paraId="53D85919" w14:textId="77777777" w:rsidR="00434548" w:rsidRPr="00451819" w:rsidRDefault="00434548" w:rsidP="00CC35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DDEE7DA" w14:textId="77777777" w:rsidR="00CC356E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7172E1" w14:textId="77777777" w:rsidR="00CC356E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A511607" w14:textId="4B727CC7" w:rsidR="00434548" w:rsidRPr="00451819" w:rsidRDefault="00434548" w:rsidP="002262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 Программу </w:t>
      </w:r>
      <w:r w:rsidR="00451819">
        <w:rPr>
          <w:rFonts w:ascii="Times New Roman" w:hAnsi="Times New Roman" w:cs="Times New Roman"/>
          <w:sz w:val="24"/>
          <w:szCs w:val="24"/>
        </w:rPr>
        <w:t>составил</w:t>
      </w:r>
      <w:r w:rsidRPr="00451819">
        <w:rPr>
          <w:rFonts w:ascii="Times New Roman" w:hAnsi="Times New Roman" w:cs="Times New Roman"/>
          <w:sz w:val="24"/>
          <w:szCs w:val="24"/>
        </w:rPr>
        <w:t>:</w:t>
      </w:r>
      <w:r w:rsidR="00226293" w:rsidRPr="00451819">
        <w:rPr>
          <w:rFonts w:ascii="Times New Roman" w:hAnsi="Times New Roman" w:cs="Times New Roman"/>
          <w:sz w:val="24"/>
          <w:szCs w:val="24"/>
        </w:rPr>
        <w:t xml:space="preserve"> с</w:t>
      </w:r>
      <w:r w:rsidRPr="00451819">
        <w:rPr>
          <w:rFonts w:ascii="Times New Roman" w:hAnsi="Times New Roman" w:cs="Times New Roman"/>
          <w:sz w:val="24"/>
          <w:szCs w:val="24"/>
        </w:rPr>
        <w:t xml:space="preserve">тарший воспитатель   </w:t>
      </w:r>
      <w:r w:rsidR="00CC1923">
        <w:rPr>
          <w:rFonts w:ascii="Times New Roman" w:hAnsi="Times New Roman" w:cs="Times New Roman"/>
          <w:sz w:val="24"/>
          <w:szCs w:val="24"/>
        </w:rPr>
        <w:t>Губарева О.Ю.</w:t>
      </w:r>
    </w:p>
    <w:p w14:paraId="03C6E0C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FAA5B7A" w14:textId="77777777" w:rsidR="005A1D2F" w:rsidRPr="00451819" w:rsidRDefault="005A1D2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1D2F" w:rsidRPr="00451819" w:rsidSect="00451819"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F4BE2"/>
    <w:multiLevelType w:val="hybridMultilevel"/>
    <w:tmpl w:val="E54673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22F50"/>
    <w:multiLevelType w:val="hybridMultilevel"/>
    <w:tmpl w:val="990A9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74235"/>
    <w:multiLevelType w:val="hybridMultilevel"/>
    <w:tmpl w:val="695207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914BA"/>
    <w:multiLevelType w:val="hybridMultilevel"/>
    <w:tmpl w:val="93CEB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52E79"/>
    <w:multiLevelType w:val="hybridMultilevel"/>
    <w:tmpl w:val="0652F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F2A31"/>
    <w:multiLevelType w:val="hybridMultilevel"/>
    <w:tmpl w:val="CC266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27186"/>
    <w:multiLevelType w:val="hybridMultilevel"/>
    <w:tmpl w:val="AD1ECC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1557">
    <w:abstractNumId w:val="3"/>
  </w:num>
  <w:num w:numId="2" w16cid:durableId="1380937755">
    <w:abstractNumId w:val="5"/>
  </w:num>
  <w:num w:numId="3" w16cid:durableId="1206066109">
    <w:abstractNumId w:val="2"/>
  </w:num>
  <w:num w:numId="4" w16cid:durableId="1250041109">
    <w:abstractNumId w:val="4"/>
  </w:num>
  <w:num w:numId="5" w16cid:durableId="1464303054">
    <w:abstractNumId w:val="6"/>
  </w:num>
  <w:num w:numId="6" w16cid:durableId="125005588">
    <w:abstractNumId w:val="0"/>
  </w:num>
  <w:num w:numId="7" w16cid:durableId="183371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122"/>
    <w:rsid w:val="001E7114"/>
    <w:rsid w:val="00226293"/>
    <w:rsid w:val="003507C9"/>
    <w:rsid w:val="00353E1E"/>
    <w:rsid w:val="00434548"/>
    <w:rsid w:val="00451819"/>
    <w:rsid w:val="005A1D2F"/>
    <w:rsid w:val="006C4305"/>
    <w:rsid w:val="008309CF"/>
    <w:rsid w:val="00886E70"/>
    <w:rsid w:val="00945242"/>
    <w:rsid w:val="00A323A1"/>
    <w:rsid w:val="00A97122"/>
    <w:rsid w:val="00AE50F0"/>
    <w:rsid w:val="00AF5269"/>
    <w:rsid w:val="00C14001"/>
    <w:rsid w:val="00CC1923"/>
    <w:rsid w:val="00CC356E"/>
    <w:rsid w:val="00D03A5B"/>
    <w:rsid w:val="00D77D12"/>
    <w:rsid w:val="00EA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37DC"/>
  <w15:chartTrackingRefBased/>
  <w15:docId w15:val="{6EA4CD85-152A-43C4-AFFA-72648221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3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D12"/>
    <w:pPr>
      <w:spacing w:after="0" w:line="240" w:lineRule="auto"/>
    </w:pPr>
  </w:style>
  <w:style w:type="table" w:styleId="a4">
    <w:name w:val="Table Grid"/>
    <w:basedOn w:val="a1"/>
    <w:uiPriority w:val="39"/>
    <w:rsid w:val="00AE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6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A323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A323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cp:lastPrinted>2026-03-10T12:24:00Z</cp:lastPrinted>
  <dcterms:created xsi:type="dcterms:W3CDTF">2026-03-10T09:25:00Z</dcterms:created>
  <dcterms:modified xsi:type="dcterms:W3CDTF">2026-03-11T07:46:00Z</dcterms:modified>
</cp:coreProperties>
</file>